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1D7" w:rsidRPr="00FE2C83" w:rsidRDefault="0006626A" w:rsidP="0006626A">
      <w:pPr>
        <w:pStyle w:val="bkph1Kopf"/>
        <w:spacing w:before="400" w:line="400" w:lineRule="exact"/>
      </w:pPr>
      <w:r>
        <w:t>Bad Kissinger Gesundheitswochen</w:t>
      </w:r>
    </w:p>
    <w:p w:rsidR="001011D7" w:rsidRPr="00C47F57" w:rsidRDefault="0006626A" w:rsidP="001011D7">
      <w:pPr>
        <w:pStyle w:val="bkph2Text"/>
        <w:spacing w:after="100"/>
        <w:rPr>
          <w:b/>
          <w:color w:val="A1B939"/>
        </w:rPr>
      </w:pPr>
      <w:r w:rsidRPr="00C47F57">
        <w:rPr>
          <w:b/>
          <w:color w:val="A1B939"/>
        </w:rPr>
        <w:t>Bad Kissingen bewegt (sich) vom 1. bis 31. Mai 2023</w:t>
      </w:r>
    </w:p>
    <w:p w:rsidR="0006626A" w:rsidRDefault="0006626A" w:rsidP="0006626A">
      <w:pPr>
        <w:pStyle w:val="Fliesstext"/>
      </w:pPr>
      <w:r>
        <w:t>Vom 1.</w:t>
      </w:r>
      <w:r w:rsidR="00117CDC">
        <w:t xml:space="preserve"> Bis 31. Mai 2023 finden die </w:t>
      </w:r>
      <w:bookmarkStart w:id="0" w:name="_GoBack"/>
      <w:bookmarkEnd w:id="0"/>
      <w:r>
        <w:t xml:space="preserve">Bad Kissinger Gesundheitswochen sowohl im Stadtgebiet als auch in den acht Stadtteilen statt. </w:t>
      </w:r>
      <w:r w:rsidR="00C47F57">
        <w:t xml:space="preserve">Diese </w:t>
      </w:r>
      <w:r w:rsidR="002267F8">
        <w:t>bringen</w:t>
      </w:r>
      <w:r>
        <w:t xml:space="preserve"> den Bürgerinnen, Bürgern sowie Gästen der Stadt gesundheitsförderliche Angebote, Veranst</w:t>
      </w:r>
      <w:r w:rsidR="00C47F57">
        <w:t>altungen und Mitmachakt</w:t>
      </w:r>
      <w:r w:rsidR="002267F8">
        <w:t>ionen näher</w:t>
      </w:r>
      <w:r>
        <w:t xml:space="preserve">, bei denen sich die Teilnehmerinnen und Teilnehmer wohlfühlen, Kontakte knüpfen und gemeinsam aktiv sein können. Hierbei </w:t>
      </w:r>
      <w:r w:rsidR="002267F8">
        <w:t>werden</w:t>
      </w:r>
      <w:r>
        <w:t xml:space="preserve"> alle Interessierten die Gelegenheit bekommen Unternehmen und deren Gesundheits-Angebot kennenzulernen.</w:t>
      </w:r>
    </w:p>
    <w:p w:rsidR="0006626A" w:rsidRDefault="0006626A" w:rsidP="0006626A">
      <w:pPr>
        <w:pStyle w:val="Fliesstext"/>
      </w:pPr>
    </w:p>
    <w:p w:rsidR="001011D7" w:rsidRDefault="0006626A" w:rsidP="0006626A">
      <w:pPr>
        <w:pStyle w:val="Fliesstext"/>
      </w:pPr>
      <w:r>
        <w:t xml:space="preserve">Die Bad Kissinger Gesundheitswochen werden gemeinsam von der Stadt Bad Kissingen und der Bayer. Staatsbad Bad Kissingen GmbH organisiert. </w:t>
      </w:r>
      <w:r w:rsidR="002267F8">
        <w:t>V</w:t>
      </w:r>
      <w:r>
        <w:t xml:space="preserve">or allem die ortsansässigen Unternehmen und Betriebe </w:t>
      </w:r>
      <w:r w:rsidR="002267F8">
        <w:t xml:space="preserve">beteiligen sich </w:t>
      </w:r>
      <w:r>
        <w:t>mit ihren eigenen Angeboten an dem vielfältigen Gesamtprogramm rund um das Thema Gesundheit und Bewegung.</w:t>
      </w:r>
    </w:p>
    <w:p w:rsidR="0006626A" w:rsidRPr="00FE2C83" w:rsidRDefault="0006626A" w:rsidP="0006626A">
      <w:pPr>
        <w:pStyle w:val="Fliesstext"/>
      </w:pPr>
    </w:p>
    <w:p w:rsidR="001011D7" w:rsidRPr="00C47F57" w:rsidRDefault="0006626A" w:rsidP="001011D7">
      <w:pPr>
        <w:pStyle w:val="bkph2Text"/>
        <w:spacing w:after="100"/>
        <w:rPr>
          <w:b/>
          <w:color w:val="A1B939"/>
        </w:rPr>
      </w:pPr>
      <w:r w:rsidRPr="00C47F57">
        <w:rPr>
          <w:b/>
          <w:color w:val="A1B939"/>
        </w:rPr>
        <w:t>Was wird geboten?</w:t>
      </w:r>
    </w:p>
    <w:p w:rsidR="0006626A" w:rsidRDefault="0006626A" w:rsidP="0006626A">
      <w:pPr>
        <w:pStyle w:val="Fliesstext"/>
      </w:pPr>
      <w:r>
        <w:t xml:space="preserve">Neben generationenübergreifenden Sport- und Bewegungsangeboten zur Förderung der körperlichen Fitness von Jung und Alt, wird es bei den angebotenen Veranstaltungen thematisch auch um geistiges und seelisches Wohlbefinden gehen. Die Besucherinnen und Besucher können sich auf ein vielfältiges Angebot freuen: </w:t>
      </w:r>
    </w:p>
    <w:p w:rsidR="0006626A" w:rsidRDefault="0006626A" w:rsidP="0006626A">
      <w:pPr>
        <w:pStyle w:val="Fliesstext"/>
      </w:pPr>
    </w:p>
    <w:p w:rsidR="0006626A" w:rsidRDefault="0006626A" w:rsidP="0006626A">
      <w:pPr>
        <w:pStyle w:val="Fliesstext"/>
        <w:numPr>
          <w:ilvl w:val="0"/>
          <w:numId w:val="8"/>
        </w:numPr>
      </w:pPr>
      <w:r>
        <w:t>Ernährungstipps, Informationen zur Vorsorge, Pflege oder Rehabilitation werden geboten sowie Beratungen zum Umgang mit Erkrankungen und Vo</w:t>
      </w:r>
      <w:r w:rsidR="000A7547">
        <w:t>rträge mit Tipps für den Alltag</w:t>
      </w:r>
    </w:p>
    <w:p w:rsidR="0006626A" w:rsidRDefault="0006626A" w:rsidP="0006626A">
      <w:pPr>
        <w:pStyle w:val="Fliesstext"/>
        <w:numPr>
          <w:ilvl w:val="0"/>
          <w:numId w:val="9"/>
        </w:numPr>
      </w:pPr>
      <w:r>
        <w:t>Ausstellungen, Mitmachaktionen, offene Trainingstreffen, Workshops und Check-Ups</w:t>
      </w:r>
    </w:p>
    <w:p w:rsidR="0006626A" w:rsidRDefault="0006626A" w:rsidP="0006626A">
      <w:pPr>
        <w:pStyle w:val="Fliesstext"/>
        <w:numPr>
          <w:ilvl w:val="0"/>
          <w:numId w:val="8"/>
        </w:numPr>
      </w:pPr>
      <w:r>
        <w:t xml:space="preserve">Tage der offenen Tür“ von Praxen und Kliniken, mit Unternehmensführungen oder Rundgängen durch den Betrieb wie Schnupperangebote und vieles </w:t>
      </w:r>
      <w:r w:rsidR="000A7547">
        <w:t>mehr</w:t>
      </w:r>
    </w:p>
    <w:p w:rsidR="0006626A" w:rsidRDefault="0006626A" w:rsidP="0006626A">
      <w:pPr>
        <w:pStyle w:val="Fliesstext"/>
        <w:numPr>
          <w:ilvl w:val="0"/>
          <w:numId w:val="9"/>
        </w:numPr>
      </w:pPr>
      <w:r>
        <w:t>Info-Tage und Kennenlern-Tage die Interessierten Gelegenheit geben das Unternehm</w:t>
      </w:r>
      <w:r w:rsidR="000A7547">
        <w:t>en unverbindlich kennenzulernen</w:t>
      </w:r>
    </w:p>
    <w:p w:rsidR="0006626A" w:rsidRDefault="0006626A" w:rsidP="0006626A">
      <w:pPr>
        <w:pStyle w:val="Fliesstext"/>
        <w:numPr>
          <w:ilvl w:val="0"/>
          <w:numId w:val="8"/>
        </w:numPr>
      </w:pPr>
      <w:r>
        <w:t xml:space="preserve">Gastronomische Betriebe werden spezielle und besonders gesunde Getränke oder Gerichte vorstellen </w:t>
      </w:r>
    </w:p>
    <w:p w:rsidR="00035CDD" w:rsidRDefault="0006626A" w:rsidP="0006626A">
      <w:pPr>
        <w:pStyle w:val="Fliesstext"/>
        <w:numPr>
          <w:ilvl w:val="0"/>
          <w:numId w:val="8"/>
        </w:numPr>
      </w:pPr>
      <w:r>
        <w:t>Der Einzelhandel bietet Testmöglichkeiten von (Gesundheits-) Produkten und Angebote Dienstleistungen zu testen (z. B. Seh- od</w:t>
      </w:r>
      <w:r w:rsidR="000A7547">
        <w:t>er Hörtest, Fußvermessung etc.)</w:t>
      </w:r>
    </w:p>
    <w:p w:rsidR="0006626A" w:rsidRDefault="0006626A" w:rsidP="0006626A">
      <w:pPr>
        <w:pStyle w:val="Fliesstext"/>
        <w:numPr>
          <w:ilvl w:val="0"/>
          <w:numId w:val="8"/>
        </w:numPr>
      </w:pPr>
      <w:r>
        <w:t>Die hiesige Vereinslandschaft präsentiert sich im R</w:t>
      </w:r>
      <w:r w:rsidR="000A7547">
        <w:t>ahmen der Kissinger Vereinstage</w:t>
      </w:r>
    </w:p>
    <w:p w:rsidR="005E2181" w:rsidRDefault="005E2181" w:rsidP="005E2181">
      <w:pPr>
        <w:pStyle w:val="Fliesstext"/>
        <w:ind w:left="360"/>
      </w:pPr>
    </w:p>
    <w:p w:rsidR="002267F8" w:rsidRDefault="005E2181" w:rsidP="002267F8">
      <w:pPr>
        <w:pStyle w:val="Fliesstext"/>
        <w:ind w:left="360"/>
      </w:pPr>
      <w:r>
        <w:t xml:space="preserve">Weitere Informationen zu allen Veranstaltungen und Angeboten gibt es unter </w:t>
      </w:r>
      <w:hyperlink r:id="rId8" w:history="1">
        <w:r w:rsidRPr="00635E30">
          <w:rPr>
            <w:rStyle w:val="Hyperlink"/>
          </w:rPr>
          <w:t>www.gesundheitswochen.badkissingen.de</w:t>
        </w:r>
      </w:hyperlink>
      <w:r>
        <w:t>.</w:t>
      </w:r>
    </w:p>
    <w:p w:rsidR="002267F8" w:rsidRDefault="002267F8" w:rsidP="002267F8">
      <w:pPr>
        <w:pStyle w:val="Fliesstext"/>
        <w:ind w:left="360"/>
      </w:pPr>
    </w:p>
    <w:p w:rsidR="002267F8" w:rsidRDefault="002267F8" w:rsidP="002267F8">
      <w:pPr>
        <w:pStyle w:val="Fliesstext"/>
        <w:ind w:left="360"/>
      </w:pPr>
    </w:p>
    <w:p w:rsidR="002267F8" w:rsidRDefault="002267F8" w:rsidP="002267F8">
      <w:pPr>
        <w:pStyle w:val="Fliesstext"/>
        <w:ind w:left="360"/>
      </w:pPr>
    </w:p>
    <w:p w:rsidR="007C0D62" w:rsidRPr="007C0D62" w:rsidRDefault="007C0D62" w:rsidP="002267F8">
      <w:pPr>
        <w:pStyle w:val="Fliesstext"/>
        <w:ind w:left="360"/>
        <w:rPr>
          <w:b/>
          <w:color w:val="A1B939"/>
        </w:rPr>
      </w:pPr>
      <w:r>
        <w:rPr>
          <w:b/>
          <w:color w:val="A1B939"/>
        </w:rPr>
        <w:t>Eigene Veranstaltung</w:t>
      </w:r>
    </w:p>
    <w:p w:rsidR="00ED3670" w:rsidRDefault="00ED3670" w:rsidP="00ED3670">
      <w:pPr>
        <w:pStyle w:val="Fliesstext"/>
      </w:pPr>
      <w:r>
        <w:t>z</w:t>
      </w:r>
      <w:r w:rsidRPr="0089331B">
        <w:t>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E66A08" w:rsidRDefault="00E66A08" w:rsidP="0089331B">
      <w:pPr>
        <w:pStyle w:val="bkpstandard"/>
      </w:pPr>
    </w:p>
    <w:p w:rsidR="000024A3" w:rsidRPr="00445B37" w:rsidRDefault="000024A3" w:rsidP="00445B37">
      <w:pPr>
        <w:pStyle w:val="bkpstandard"/>
      </w:pPr>
    </w:p>
    <w:sectPr w:rsidR="000024A3" w:rsidRPr="00445B37" w:rsidSect="00ED3670">
      <w:headerReference w:type="default" r:id="rId9"/>
      <w:headerReference w:type="first" r:id="rId10"/>
      <w:pgSz w:w="11906" w:h="16838" w:code="9"/>
      <w:pgMar w:top="3260" w:right="1349"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1D7" w:rsidRDefault="001011D7" w:rsidP="0029635C">
      <w:pPr>
        <w:spacing w:after="0" w:line="240" w:lineRule="auto"/>
      </w:pPr>
      <w:r>
        <w:separator/>
      </w:r>
    </w:p>
  </w:endnote>
  <w:endnote w:type="continuationSeparator" w:id="0">
    <w:p w:rsidR="001011D7" w:rsidRDefault="001011D7" w:rsidP="00296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zette LT Roman">
    <w:altName w:val="Bodoni MT"/>
    <w:panose1 w:val="0200050308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Light">
    <w:altName w:val="Calibri Light"/>
    <w:panose1 w:val="020F0302020204030203"/>
    <w:charset w:val="00"/>
    <w:family w:val="swiss"/>
    <w:pitch w:val="variable"/>
    <w:sig w:usb0="A00000AF" w:usb1="5000604B" w:usb2="00000000" w:usb3="00000000" w:csb0="00000093" w:csb1="00000000"/>
  </w:font>
  <w:font w:name="Lato">
    <w:altName w:val="Calibri"/>
    <w:panose1 w:val="020F0502020204030203"/>
    <w:charset w:val="00"/>
    <w:family w:val="swiss"/>
    <w:pitch w:val="variable"/>
    <w:sig w:usb0="A00000AF" w:usb1="5000604B" w:usb2="00000000" w:usb3="00000000" w:csb0="00000093" w:csb1="00000000"/>
  </w:font>
  <w:font w:name="TradeGothic-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1D7" w:rsidRDefault="001011D7" w:rsidP="0029635C">
      <w:pPr>
        <w:spacing w:after="0" w:line="240" w:lineRule="auto"/>
      </w:pPr>
      <w:r>
        <w:separator/>
      </w:r>
    </w:p>
  </w:footnote>
  <w:footnote w:type="continuationSeparator" w:id="0">
    <w:p w:rsidR="001011D7" w:rsidRDefault="001011D7" w:rsidP="00296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35C" w:rsidRDefault="004356A2">
    <w:pPr>
      <w:pStyle w:val="Kopfzeile"/>
    </w:pPr>
    <w:r>
      <w:rPr>
        <w:noProof/>
        <w:lang w:eastAsia="de-DE"/>
      </w:rPr>
      <mc:AlternateContent>
        <mc:Choice Requires="wps">
          <w:drawing>
            <wp:anchor distT="0" distB="0" distL="114300" distR="114300" simplePos="0" relativeHeight="251662336" behindDoc="0" locked="0" layoutInCell="1" allowOverlap="1" wp14:anchorId="04112366" wp14:editId="2087A7EB">
              <wp:simplePos x="0" y="0"/>
              <wp:positionH relativeFrom="page">
                <wp:posOffset>900430</wp:posOffset>
              </wp:positionH>
              <wp:positionV relativeFrom="page">
                <wp:posOffset>2063115</wp:posOffset>
              </wp:positionV>
              <wp:extent cx="720000" cy="154800"/>
              <wp:effectExtent l="0" t="0" r="444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154800"/>
                      </a:xfrm>
                      <a:prstGeom prst="rect">
                        <a:avLst/>
                      </a:prstGeom>
                      <a:noFill/>
                      <a:ln w="9525">
                        <a:noFill/>
                        <a:miter lim="800000"/>
                        <a:headEnd/>
                        <a:tailEnd/>
                      </a:ln>
                    </wps:spPr>
                    <wps:txbx>
                      <w:txbxContent>
                        <w:p w:rsidR="0029635C" w:rsidRDefault="0029635C" w:rsidP="00A674A8">
                          <w:pPr>
                            <w:pStyle w:val="bkpxseitenzahl"/>
                          </w:pPr>
                          <w:r>
                            <w:t>Seite</w:t>
                          </w:r>
                          <w:r w:rsidR="00A674A8">
                            <w:t xml:space="preserve"> </w:t>
                          </w:r>
                          <w:r w:rsidR="00A674A8">
                            <w:fldChar w:fldCharType="begin"/>
                          </w:r>
                          <w:r w:rsidR="00A674A8">
                            <w:instrText xml:space="preserve"> PAGE   \* MERGEFORMAT </w:instrText>
                          </w:r>
                          <w:r w:rsidR="00A674A8">
                            <w:fldChar w:fldCharType="separate"/>
                          </w:r>
                          <w:r w:rsidR="00117CDC">
                            <w:rPr>
                              <w:noProof/>
                            </w:rPr>
                            <w:t>2</w:t>
                          </w:r>
                          <w:r w:rsidR="00A674A8">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12366" id="_x0000_t202" coordsize="21600,21600" o:spt="202" path="m,l,21600r21600,l21600,xe">
              <v:stroke joinstyle="miter"/>
              <v:path gradientshapeok="t" o:connecttype="rect"/>
            </v:shapetype>
            <v:shape id="Textfeld 2" o:spid="_x0000_s1026" type="#_x0000_t202" style="position:absolute;margin-left:70.9pt;margin-top:162.45pt;width:56.7pt;height:12.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" filled="f" stroked="f">
              <v:textbox inset="0,0,0,0">
                <w:txbxContent>
                  <w:p w:rsidR="0029635C" w:rsidRDefault="0029635C" w:rsidP="00A674A8">
                    <w:pPr>
                      <w:pStyle w:val="bkpxseitenzahl"/>
                    </w:pPr>
                    <w:r>
                      <w:t>Seite</w:t>
                    </w:r>
                    <w:r w:rsidR="00A674A8">
                      <w:t xml:space="preserve"> </w:t>
                    </w:r>
                    <w:r w:rsidR="00A674A8">
                      <w:fldChar w:fldCharType="begin"/>
                    </w:r>
                    <w:r w:rsidR="00A674A8">
                      <w:instrText xml:space="preserve"> PAGE   \* MERGEFORMAT </w:instrText>
                    </w:r>
                    <w:r w:rsidR="00A674A8">
                      <w:fldChar w:fldCharType="separate"/>
                    </w:r>
                    <w:r w:rsidR="00117CDC">
                      <w:rPr>
                        <w:noProof/>
                      </w:rPr>
                      <w:t>2</w:t>
                    </w:r>
                    <w:r w:rsidR="00A674A8">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35C" w:rsidRDefault="00C47F57" w:rsidP="007C79A4">
    <w:pPr>
      <w:pStyle w:val="bkpstandard"/>
    </w:pPr>
    <w:r>
      <w:rPr>
        <w:noProof/>
        <w:sz w:val="20"/>
        <w:lang w:eastAsia="de-DE"/>
      </w:rPr>
      <w:drawing>
        <wp:inline distT="0" distB="0" distL="0" distR="0">
          <wp:extent cx="2642684" cy="1419225"/>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ad-Kissinger-Gesundheitswochen-2023_CMYK.jpg"/>
                  <pic:cNvPicPr/>
                </pic:nvPicPr>
                <pic:blipFill>
                  <a:blip r:embed="rId1">
                    <a:extLst>
                      <a:ext uri="{28A0092B-C50C-407E-A947-70E740481C1C}">
                        <a14:useLocalDpi xmlns:a14="http://schemas.microsoft.com/office/drawing/2010/main" val="0"/>
                      </a:ext>
                    </a:extLst>
                  </a:blip>
                  <a:stretch>
                    <a:fillRect/>
                  </a:stretch>
                </pic:blipFill>
                <pic:spPr>
                  <a:xfrm>
                    <a:off x="0" y="0"/>
                    <a:ext cx="2663590" cy="1430452"/>
                  </a:xfrm>
                  <a:prstGeom prst="rect">
                    <a:avLst/>
                  </a:prstGeom>
                </pic:spPr>
              </pic:pic>
            </a:graphicData>
          </a:graphic>
        </wp:inline>
      </w:drawing>
    </w:r>
    <w:r w:rsidR="00ED3670">
      <w:t xml:space="preserve">                              </w:t>
    </w:r>
    <w:r w:rsidR="00DC3992">
      <w:rPr>
        <w:noProof/>
        <w:lang w:eastAsia="de-DE"/>
      </w:rPr>
      <w:drawing>
        <wp:inline distT="0" distB="0" distL="0" distR="0">
          <wp:extent cx="1933575" cy="1104900"/>
          <wp:effectExtent l="0" t="0" r="47625" b="19050"/>
          <wp:docPr id="4" name="Diagram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DF6B36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E906DF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37AA14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0A8125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37948FB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5292399"/>
    <w:multiLevelType w:val="hybridMultilevel"/>
    <w:tmpl w:val="B87619C8"/>
    <w:lvl w:ilvl="0" w:tplc="E996E7D0">
      <w:numFmt w:val="bullet"/>
      <w:lvlText w:val="•"/>
      <w:lvlJc w:val="left"/>
      <w:pPr>
        <w:ind w:left="720" w:hanging="360"/>
      </w:pPr>
      <w:rPr>
        <w:rFonts w:ascii="Gazette LT Roman" w:eastAsiaTheme="minorHAnsi" w:hAnsi="Gazette LT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6612D0"/>
    <w:multiLevelType w:val="hybridMultilevel"/>
    <w:tmpl w:val="3620B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9FE5100"/>
    <w:multiLevelType w:val="hybridMultilevel"/>
    <w:tmpl w:val="4A74C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DD5DC5"/>
    <w:multiLevelType w:val="hybridMultilevel"/>
    <w:tmpl w:val="172AFC46"/>
    <w:lvl w:ilvl="0" w:tplc="0D0AB794">
      <w:numFmt w:val="bullet"/>
      <w:lvlText w:val="•"/>
      <w:lvlJc w:val="left"/>
      <w:pPr>
        <w:ind w:left="720" w:hanging="360"/>
      </w:pPr>
      <w:rPr>
        <w:rFonts w:ascii="Gazette LT Roman" w:eastAsiaTheme="minorHAnsi" w:hAnsi="Gazette LT Roman"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D7"/>
    <w:rsid w:val="000024A3"/>
    <w:rsid w:val="00006398"/>
    <w:rsid w:val="000204E3"/>
    <w:rsid w:val="00026AC5"/>
    <w:rsid w:val="00027225"/>
    <w:rsid w:val="00035CDD"/>
    <w:rsid w:val="00044291"/>
    <w:rsid w:val="000444EA"/>
    <w:rsid w:val="0006626A"/>
    <w:rsid w:val="00075AD5"/>
    <w:rsid w:val="00080296"/>
    <w:rsid w:val="000A7547"/>
    <w:rsid w:val="000B6543"/>
    <w:rsid w:val="000C791C"/>
    <w:rsid w:val="000F0493"/>
    <w:rsid w:val="000F5013"/>
    <w:rsid w:val="000F64BC"/>
    <w:rsid w:val="001011D7"/>
    <w:rsid w:val="00102BD0"/>
    <w:rsid w:val="00103574"/>
    <w:rsid w:val="00117CDC"/>
    <w:rsid w:val="00142AC8"/>
    <w:rsid w:val="00146DF1"/>
    <w:rsid w:val="00162A5C"/>
    <w:rsid w:val="0018446A"/>
    <w:rsid w:val="00191F5C"/>
    <w:rsid w:val="00196B74"/>
    <w:rsid w:val="001D3A26"/>
    <w:rsid w:val="001D5EF6"/>
    <w:rsid w:val="001D63D7"/>
    <w:rsid w:val="001E27E3"/>
    <w:rsid w:val="00212905"/>
    <w:rsid w:val="002267F8"/>
    <w:rsid w:val="00226CE0"/>
    <w:rsid w:val="0023683F"/>
    <w:rsid w:val="002554CD"/>
    <w:rsid w:val="00263E92"/>
    <w:rsid w:val="00295D3A"/>
    <w:rsid w:val="0029635C"/>
    <w:rsid w:val="002E60DA"/>
    <w:rsid w:val="002F30EA"/>
    <w:rsid w:val="002F4C07"/>
    <w:rsid w:val="0031607C"/>
    <w:rsid w:val="00321C5E"/>
    <w:rsid w:val="00365141"/>
    <w:rsid w:val="003A237E"/>
    <w:rsid w:val="003C50D9"/>
    <w:rsid w:val="003E00BC"/>
    <w:rsid w:val="004356A2"/>
    <w:rsid w:val="00445B37"/>
    <w:rsid w:val="00460CAA"/>
    <w:rsid w:val="00494791"/>
    <w:rsid w:val="004A7ECF"/>
    <w:rsid w:val="004C07D1"/>
    <w:rsid w:val="004F59C5"/>
    <w:rsid w:val="00506819"/>
    <w:rsid w:val="00506F7A"/>
    <w:rsid w:val="00513604"/>
    <w:rsid w:val="00515818"/>
    <w:rsid w:val="005243A9"/>
    <w:rsid w:val="00536058"/>
    <w:rsid w:val="0055382F"/>
    <w:rsid w:val="005947C5"/>
    <w:rsid w:val="005E2181"/>
    <w:rsid w:val="005E7C80"/>
    <w:rsid w:val="00635F97"/>
    <w:rsid w:val="00680A3E"/>
    <w:rsid w:val="00696EFE"/>
    <w:rsid w:val="006B6F93"/>
    <w:rsid w:val="006E4209"/>
    <w:rsid w:val="007002B8"/>
    <w:rsid w:val="00703E4A"/>
    <w:rsid w:val="00752FEC"/>
    <w:rsid w:val="007C0D62"/>
    <w:rsid w:val="007C30CA"/>
    <w:rsid w:val="007C79A4"/>
    <w:rsid w:val="007D121D"/>
    <w:rsid w:val="007E268F"/>
    <w:rsid w:val="00801E60"/>
    <w:rsid w:val="008042B2"/>
    <w:rsid w:val="008156CC"/>
    <w:rsid w:val="0089331B"/>
    <w:rsid w:val="008C2AAC"/>
    <w:rsid w:val="008D6E5A"/>
    <w:rsid w:val="00932E0B"/>
    <w:rsid w:val="00966ABC"/>
    <w:rsid w:val="009723EB"/>
    <w:rsid w:val="00996712"/>
    <w:rsid w:val="009E22FF"/>
    <w:rsid w:val="00A32F85"/>
    <w:rsid w:val="00A44B56"/>
    <w:rsid w:val="00A4545E"/>
    <w:rsid w:val="00A5277F"/>
    <w:rsid w:val="00A56D08"/>
    <w:rsid w:val="00A62D36"/>
    <w:rsid w:val="00A674A8"/>
    <w:rsid w:val="00A85B1C"/>
    <w:rsid w:val="00AF60BC"/>
    <w:rsid w:val="00B15381"/>
    <w:rsid w:val="00B612E9"/>
    <w:rsid w:val="00B921BF"/>
    <w:rsid w:val="00BC032C"/>
    <w:rsid w:val="00BD5425"/>
    <w:rsid w:val="00BE1B65"/>
    <w:rsid w:val="00BE26C1"/>
    <w:rsid w:val="00BF0C2A"/>
    <w:rsid w:val="00BF0C4D"/>
    <w:rsid w:val="00C318B8"/>
    <w:rsid w:val="00C47F57"/>
    <w:rsid w:val="00C500F0"/>
    <w:rsid w:val="00C953F2"/>
    <w:rsid w:val="00D17BC8"/>
    <w:rsid w:val="00D310A6"/>
    <w:rsid w:val="00D5771A"/>
    <w:rsid w:val="00D87D5A"/>
    <w:rsid w:val="00DA1260"/>
    <w:rsid w:val="00DA431B"/>
    <w:rsid w:val="00DC3992"/>
    <w:rsid w:val="00DF5C2A"/>
    <w:rsid w:val="00E0210F"/>
    <w:rsid w:val="00E05928"/>
    <w:rsid w:val="00E24FE0"/>
    <w:rsid w:val="00E27802"/>
    <w:rsid w:val="00E40E08"/>
    <w:rsid w:val="00E47523"/>
    <w:rsid w:val="00E66A08"/>
    <w:rsid w:val="00ED2B5B"/>
    <w:rsid w:val="00ED3670"/>
    <w:rsid w:val="00EE0769"/>
    <w:rsid w:val="00EE2F42"/>
    <w:rsid w:val="00FE021A"/>
    <w:rsid w:val="00FE056D"/>
    <w:rsid w:val="00FE2C83"/>
    <w:rsid w:val="00FF34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52E3D853"/>
  <w15:docId w15:val="{F6FE592C-286D-4205-AAB8-111E6306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8"/>
    <w:semiHidden/>
    <w:qFormat/>
    <w:rsid w:val="001035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rsid w:val="0055382F"/>
    <w:rPr>
      <w:color w:val="4504FC"/>
      <w:u w:val="single"/>
    </w:rPr>
  </w:style>
  <w:style w:type="paragraph" w:styleId="Kopfzeile">
    <w:name w:val="header"/>
    <w:basedOn w:val="Standard"/>
    <w:link w:val="KopfzeileZchn"/>
    <w:uiPriority w:val="99"/>
    <w:semiHidden/>
    <w:rsid w:val="0029635C"/>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103574"/>
  </w:style>
  <w:style w:type="paragraph" w:styleId="Fuzeile">
    <w:name w:val="footer"/>
    <w:basedOn w:val="Standard"/>
    <w:link w:val="FuzeileZchn"/>
    <w:uiPriority w:val="99"/>
    <w:semiHidden/>
    <w:rsid w:val="0029635C"/>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103574"/>
  </w:style>
  <w:style w:type="paragraph" w:styleId="Sprechblasentext">
    <w:name w:val="Balloon Text"/>
    <w:basedOn w:val="Standard"/>
    <w:link w:val="SprechblasentextZchn"/>
    <w:uiPriority w:val="99"/>
    <w:semiHidden/>
    <w:unhideWhenUsed/>
    <w:rsid w:val="002963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635C"/>
    <w:rPr>
      <w:rFonts w:ascii="Tahoma" w:hAnsi="Tahoma" w:cs="Tahoma"/>
      <w:sz w:val="16"/>
      <w:szCs w:val="16"/>
    </w:rPr>
  </w:style>
  <w:style w:type="paragraph" w:customStyle="1" w:styleId="bkpstandard">
    <w:name w:val="_bk_p_standard"/>
    <w:link w:val="bkpstandardZchn"/>
    <w:qFormat/>
    <w:rsid w:val="005243A9"/>
    <w:pPr>
      <w:tabs>
        <w:tab w:val="left" w:pos="284"/>
      </w:tabs>
      <w:spacing w:after="0" w:line="270" w:lineRule="atLeast"/>
    </w:pPr>
    <w:rPr>
      <w:rFonts w:ascii="Gazette LT Roman" w:hAnsi="Gazette LT Roman"/>
    </w:rPr>
  </w:style>
  <w:style w:type="paragraph" w:customStyle="1" w:styleId="bkph2Text">
    <w:name w:val="_bk_p_h2_Text"/>
    <w:next w:val="bkpstandard"/>
    <w:uiPriority w:val="2"/>
    <w:qFormat/>
    <w:rsid w:val="00212905"/>
    <w:pPr>
      <w:spacing w:after="110" w:line="400" w:lineRule="exact"/>
    </w:pPr>
    <w:rPr>
      <w:rFonts w:ascii="Lato Light" w:hAnsi="Lato Light"/>
      <w:color w:val="196982"/>
      <w:sz w:val="30"/>
    </w:rPr>
  </w:style>
  <w:style w:type="paragraph" w:customStyle="1" w:styleId="bkph1Kopf">
    <w:name w:val="_bk_p_h1_Kopf"/>
    <w:basedOn w:val="bkph2Text"/>
    <w:next w:val="bkpstandard"/>
    <w:uiPriority w:val="3"/>
    <w:qFormat/>
    <w:rsid w:val="00295D3A"/>
    <w:pPr>
      <w:spacing w:before="300" w:after="0" w:line="480" w:lineRule="exact"/>
    </w:pPr>
    <w:rPr>
      <w:rFonts w:ascii="Lato" w:hAnsi="Lato"/>
      <w:caps/>
      <w:sz w:val="36"/>
    </w:rPr>
  </w:style>
  <w:style w:type="paragraph" w:customStyle="1" w:styleId="bkpxseitenzahl">
    <w:name w:val="_bk_p_x_seitenzahl"/>
    <w:uiPriority w:val="4"/>
    <w:qFormat/>
    <w:rsid w:val="004356A2"/>
    <w:pPr>
      <w:spacing w:after="0" w:line="230" w:lineRule="atLeast"/>
    </w:pPr>
    <w:rPr>
      <w:rFonts w:ascii="Lato Light" w:hAnsi="Lato Light"/>
    </w:rPr>
  </w:style>
  <w:style w:type="character" w:customStyle="1" w:styleId="Text">
    <w:name w:val="Text"/>
    <w:uiPriority w:val="99"/>
    <w:semiHidden/>
    <w:rsid w:val="00FE2C83"/>
    <w:rPr>
      <w:rFonts w:ascii="TradeGothic-Light" w:hAnsi="TradeGothic-Light" w:cs="TradeGothic-Light"/>
      <w:spacing w:val="3"/>
      <w:sz w:val="18"/>
      <w:szCs w:val="18"/>
    </w:rPr>
  </w:style>
  <w:style w:type="paragraph" w:customStyle="1" w:styleId="bkph2Kopf">
    <w:name w:val="_bk_p_h2_Kopf"/>
    <w:basedOn w:val="bkph2Text"/>
    <w:uiPriority w:val="3"/>
    <w:qFormat/>
    <w:rsid w:val="00212905"/>
    <w:pPr>
      <w:spacing w:after="120" w:line="320" w:lineRule="exact"/>
    </w:pPr>
  </w:style>
  <w:style w:type="paragraph" w:customStyle="1" w:styleId="Fliesstext">
    <w:name w:val="Fliesstext"/>
    <w:basedOn w:val="bkpstandard"/>
    <w:link w:val="FliesstextZchn"/>
    <w:uiPriority w:val="8"/>
    <w:qFormat/>
    <w:rsid w:val="00AF60BC"/>
  </w:style>
  <w:style w:type="character" w:customStyle="1" w:styleId="bkpstandardZchn">
    <w:name w:val="_bk_p_standard Zchn"/>
    <w:basedOn w:val="Absatz-Standardschriftart"/>
    <w:link w:val="bkpstandard"/>
    <w:rsid w:val="00AF60BC"/>
    <w:rPr>
      <w:rFonts w:ascii="Gazette LT Roman" w:hAnsi="Gazette LT Roman"/>
    </w:rPr>
  </w:style>
  <w:style w:type="character" w:customStyle="1" w:styleId="FliesstextZchn">
    <w:name w:val="Fliesstext Zchn"/>
    <w:basedOn w:val="bkpstandardZchn"/>
    <w:link w:val="Fliesstext"/>
    <w:uiPriority w:val="8"/>
    <w:rsid w:val="00AF60BC"/>
    <w:rPr>
      <w:rFonts w:ascii="Gazette LT Roman" w:hAnsi="Gazette LT Roman"/>
    </w:rPr>
  </w:style>
  <w:style w:type="paragraph" w:customStyle="1" w:styleId="bkpstandard0">
    <w:name w:val="bkpstandard"/>
    <w:basedOn w:val="Standard"/>
    <w:rsid w:val="004F59C5"/>
    <w:pPr>
      <w:spacing w:after="0" w:line="270" w:lineRule="atLeast"/>
    </w:pPr>
    <w:rPr>
      <w:rFonts w:ascii="Gazette LT Roman" w:hAnsi="Gazette LT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62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sundheitswochen.badkissing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diagramLayout" Target="diagrams/layout1.xml"/><Relationship Id="rId2" Type="http://schemas.openxmlformats.org/officeDocument/2006/relationships/diagramData" Target="diagrams/data1.xml"/><Relationship Id="rId1" Type="http://schemas.openxmlformats.org/officeDocument/2006/relationships/image" Target="media/image1.jpg"/><Relationship Id="rId6" Type="http://schemas.microsoft.com/office/2007/relationships/diagramDrawing" Target="diagrams/drawing1.xml"/><Relationship Id="rId5" Type="http://schemas.openxmlformats.org/officeDocument/2006/relationships/diagramColors" Target="diagrams/colors1.xml"/><Relationship Id="rId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D3F826-636B-4EFA-8CDC-1E3BEE3CF8C5}"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de-DE"/>
        </a:p>
      </dgm:t>
    </dgm:pt>
    <dgm:pt modelId="{26351136-36CC-40E4-A85B-9B6E43A6EB4E}">
      <dgm:prSet phldrT="[Text]"/>
      <dgm:spPr/>
      <dgm:t>
        <a:bodyPr/>
        <a:lstStyle/>
        <a:p>
          <a:pPr algn="ctr"/>
          <a:r>
            <a:rPr lang="de-DE"/>
            <a:t>Platz für eigenes Logo</a:t>
          </a:r>
        </a:p>
      </dgm:t>
    </dgm:pt>
    <dgm:pt modelId="{84FE77E4-A586-4C60-B5E8-69CB7ECC863A}" type="parTrans" cxnId="{D22BCA66-C993-489C-979B-5A0C3DD3D8E1}">
      <dgm:prSet/>
      <dgm:spPr/>
      <dgm:t>
        <a:bodyPr/>
        <a:lstStyle/>
        <a:p>
          <a:pPr algn="ctr"/>
          <a:endParaRPr lang="de-DE"/>
        </a:p>
      </dgm:t>
    </dgm:pt>
    <dgm:pt modelId="{A29EDA71-ACED-41B9-8D60-788E637766EE}" type="sibTrans" cxnId="{D22BCA66-C993-489C-979B-5A0C3DD3D8E1}">
      <dgm:prSet/>
      <dgm:spPr/>
      <dgm:t>
        <a:bodyPr/>
        <a:lstStyle/>
        <a:p>
          <a:pPr algn="ctr"/>
          <a:endParaRPr lang="de-DE"/>
        </a:p>
      </dgm:t>
    </dgm:pt>
    <dgm:pt modelId="{F5F6991B-95D5-4698-8AA8-5D6E30AFBBE5}" type="pres">
      <dgm:prSet presAssocID="{4BD3F826-636B-4EFA-8CDC-1E3BEE3CF8C5}" presName="diagram" presStyleCnt="0">
        <dgm:presLayoutVars>
          <dgm:dir/>
          <dgm:resizeHandles val="exact"/>
        </dgm:presLayoutVars>
      </dgm:prSet>
      <dgm:spPr/>
      <dgm:t>
        <a:bodyPr/>
        <a:lstStyle/>
        <a:p>
          <a:endParaRPr lang="de-DE"/>
        </a:p>
      </dgm:t>
    </dgm:pt>
    <dgm:pt modelId="{1828F0BD-3697-4848-9855-F23F52FE915F}" type="pres">
      <dgm:prSet presAssocID="{26351136-36CC-40E4-A85B-9B6E43A6EB4E}" presName="node" presStyleLbl="node1" presStyleIdx="0" presStyleCnt="1" custLinFactNeighborX="2051" custLinFactNeighborY="-12">
        <dgm:presLayoutVars>
          <dgm:bulletEnabled val="1"/>
        </dgm:presLayoutVars>
      </dgm:prSet>
      <dgm:spPr/>
      <dgm:t>
        <a:bodyPr/>
        <a:lstStyle/>
        <a:p>
          <a:endParaRPr lang="de-DE"/>
        </a:p>
      </dgm:t>
    </dgm:pt>
  </dgm:ptLst>
  <dgm:cxnLst>
    <dgm:cxn modelId="{CE559444-F44A-4CBF-8B03-704F828A54B5}" type="presOf" srcId="{26351136-36CC-40E4-A85B-9B6E43A6EB4E}" destId="{1828F0BD-3697-4848-9855-F23F52FE915F}" srcOrd="0" destOrd="0" presId="urn:microsoft.com/office/officeart/2005/8/layout/default"/>
    <dgm:cxn modelId="{D22BCA66-C993-489C-979B-5A0C3DD3D8E1}" srcId="{4BD3F826-636B-4EFA-8CDC-1E3BEE3CF8C5}" destId="{26351136-36CC-40E4-A85B-9B6E43A6EB4E}" srcOrd="0" destOrd="0" parTransId="{84FE77E4-A586-4C60-B5E8-69CB7ECC863A}" sibTransId="{A29EDA71-ACED-41B9-8D60-788E637766EE}"/>
    <dgm:cxn modelId="{39BD4387-2F36-4D1F-9D4E-0BD0AB4986EA}" type="presOf" srcId="{4BD3F826-636B-4EFA-8CDC-1E3BEE3CF8C5}" destId="{F5F6991B-95D5-4698-8AA8-5D6E30AFBBE5}" srcOrd="0" destOrd="0" presId="urn:microsoft.com/office/officeart/2005/8/layout/default"/>
    <dgm:cxn modelId="{7D2AD6E1-2DFB-4757-B1EB-A87550C05D9B}" type="presParOf" srcId="{F5F6991B-95D5-4698-8AA8-5D6E30AFBBE5}" destId="{1828F0BD-3697-4848-9855-F23F52FE915F}" srcOrd="0" destOrd="0" presId="urn:microsoft.com/office/officeart/2005/8/layout/default"/>
  </dgm:cxnLst>
  <dgm:bg/>
  <dgm:whole/>
  <dgm:extLst>
    <a:ext uri="http://schemas.microsoft.com/office/drawing/2008/diagram">
      <dsp:dataModelExt xmlns:dsp="http://schemas.microsoft.com/office/drawing/2008/diagram" relId="rId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28F0BD-3697-4848-9855-F23F52FE915F}">
      <dsp:nvSpPr>
        <dsp:cNvPr id="0" name=""/>
        <dsp:cNvSpPr/>
      </dsp:nvSpPr>
      <dsp:spPr>
        <a:xfrm>
          <a:off x="84022" y="2"/>
          <a:ext cx="1841050" cy="110463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de-DE" sz="2400" kern="1200"/>
            <a:t>Platz für eigenes Logo</a:t>
          </a:r>
        </a:p>
      </dsp:txBody>
      <dsp:txXfrm>
        <a:off x="84022" y="2"/>
        <a:ext cx="1841050" cy="110463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E02B7-8022-404D-A999-3EEAEB8D6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Häpp, Silvia - Öffentlichkeitsarbeit</dc:creator>
  <cp:keywords/>
  <dc:description/>
  <cp:lastModifiedBy>Maessen, Stefanie  - Wirtschaftsförderung</cp:lastModifiedBy>
  <cp:revision>6</cp:revision>
  <cp:lastPrinted>2020-06-22T06:35:00Z</cp:lastPrinted>
  <dcterms:created xsi:type="dcterms:W3CDTF">2023-03-23T09:12:00Z</dcterms:created>
  <dcterms:modified xsi:type="dcterms:W3CDTF">2023-04-14T08:46:00Z</dcterms:modified>
</cp:coreProperties>
</file>